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6"/>
        <w:gridCol w:w="1245"/>
        <w:gridCol w:w="1808"/>
        <w:gridCol w:w="1077"/>
        <w:gridCol w:w="889"/>
        <w:gridCol w:w="1209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b/>
                <w:b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715001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840" w:leader="none"/>
              </w:tabs>
              <w:suppressAutoHyphens w:val="true"/>
              <w:bidi w:val="0"/>
              <w:spacing w:lineRule="auto" w:line="276" w:before="0" w:after="86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 w:eastAsia="ru-RU"/>
              </w:rPr>
              <w:t>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 w:eastAsia="en-US"/>
              </w:rPr>
              <w:t xml:space="preserve">казание услуг по проведению флюорографического обследования органов грудной клетки проживающих  КОГБУСО «Климковский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дом-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 w:eastAsia="en-US"/>
              </w:rPr>
              <w:t>интернат»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375 человек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840" w:leader="none"/>
              </w:tabs>
              <w:bidi w:val="0"/>
              <w:spacing w:lineRule="auto" w:line="240" w:before="0" w:after="86"/>
              <w:ind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течении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календарных дней с даты заключения договора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299 232,06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01.11</w:t>
            </w: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«Афло-центр»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145 875,00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389,00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Декабрь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794920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оставка бензина автомобильного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2645 л.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40" w:before="0" w:after="0"/>
              <w:ind w:right="141" w:hanging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даты заключения договора до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128 837,95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29.11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Чепецкнефтепродукт</w:t>
            </w: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123 786,00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46,80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>
        <w:trPr>
          <w:trHeight w:val="372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798508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Аскорбиновая кислота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в течение 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рабочих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74 173,81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30.11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«Алгоритм»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58 135,22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32,56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Дека</w:t>
            </w:r>
            <w:r>
              <w:rPr>
                <w:sz w:val="20"/>
                <w:szCs w:val="20"/>
              </w:rPr>
              <w:t>брь 2021</w:t>
            </w:r>
          </w:p>
        </w:tc>
      </w:tr>
      <w:tr>
        <w:trPr>
          <w:trHeight w:val="46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Аторвастатин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Декспантенол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Диакарб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Кальция глюконат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151,36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Кордиамин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Натрия хлорид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973,50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Пиридоксин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Преднизолон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Сальбутамол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128,37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Синафлан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Тиамин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Хлоргексидин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spacing w:before="0" w:after="20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bidi w:val="0"/>
              <w:spacing w:lineRule="auto" w:line="276" w:before="0" w:after="0"/>
              <w:ind w:right="14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ноябрь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LibreOffice/6.3.4.2$Windows_x86 LibreOffice_project/60da17e045e08f1793c57c00ba83cdfce946d0aa</Application>
  <Pages>2</Pages>
  <Words>295</Words>
  <Characters>1910</Characters>
  <CharactersWithSpaces>2130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2021-12-08T09:26:22Z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